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DF" w:rsidRDefault="00E636D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897147" y="897147"/>
            <wp:positionH relativeFrom="margin">
              <wp:align>right</wp:align>
            </wp:positionH>
            <wp:positionV relativeFrom="margin">
              <wp:align>top</wp:align>
            </wp:positionV>
            <wp:extent cx="1449238" cy="1449238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90_Logo_LBL_Institut_CMYK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238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6DF" w:rsidRDefault="00E636DF">
      <w:pPr>
        <w:rPr>
          <w:rFonts w:ascii="Arial" w:hAnsi="Arial" w:cs="Arial"/>
          <w:b/>
        </w:rPr>
      </w:pPr>
    </w:p>
    <w:p w:rsidR="00E636DF" w:rsidRDefault="00E636DF">
      <w:pPr>
        <w:rPr>
          <w:rFonts w:ascii="Arial" w:hAnsi="Arial" w:cs="Arial"/>
          <w:b/>
        </w:rPr>
      </w:pPr>
    </w:p>
    <w:p w:rsidR="00E636DF" w:rsidRDefault="00E636DF">
      <w:pPr>
        <w:rPr>
          <w:rFonts w:ascii="Arial" w:hAnsi="Arial" w:cs="Arial"/>
          <w:b/>
        </w:rPr>
      </w:pPr>
    </w:p>
    <w:p w:rsidR="00E636DF" w:rsidRDefault="00E636DF">
      <w:pPr>
        <w:rPr>
          <w:rFonts w:ascii="Arial" w:hAnsi="Arial" w:cs="Arial"/>
          <w:b/>
        </w:rPr>
      </w:pPr>
    </w:p>
    <w:p w:rsidR="00E636DF" w:rsidRDefault="00E636DF">
      <w:pPr>
        <w:rPr>
          <w:rFonts w:ascii="Arial" w:hAnsi="Arial" w:cs="Arial"/>
          <w:b/>
        </w:rPr>
      </w:pPr>
    </w:p>
    <w:p w:rsidR="00100261" w:rsidRPr="00BD6CFE" w:rsidRDefault="00100261">
      <w:pPr>
        <w:rPr>
          <w:rFonts w:ascii="Arial" w:hAnsi="Arial" w:cs="Arial"/>
          <w:b/>
        </w:rPr>
      </w:pPr>
      <w:bookmarkStart w:id="0" w:name="_GoBack"/>
      <w:bookmarkEnd w:id="0"/>
      <w:r w:rsidRPr="00BD6CFE">
        <w:rPr>
          <w:rFonts w:ascii="Arial" w:hAnsi="Arial" w:cs="Arial"/>
          <w:b/>
        </w:rPr>
        <w:t>„Länger besser leben.“-Kongress</w:t>
      </w:r>
      <w:r w:rsidR="00BD6CFE" w:rsidRPr="00BD6CFE">
        <w:rPr>
          <w:rFonts w:ascii="Arial" w:hAnsi="Arial" w:cs="Arial"/>
          <w:b/>
        </w:rPr>
        <w:t xml:space="preserve"> am 20. Oktober in Hannover</w:t>
      </w:r>
    </w:p>
    <w:p w:rsidR="00BD6CFE" w:rsidRPr="00BD6CFE" w:rsidRDefault="00BD6CFE">
      <w:pPr>
        <w:rPr>
          <w:rFonts w:ascii="Arial" w:hAnsi="Arial" w:cs="Arial"/>
          <w:b/>
        </w:rPr>
      </w:pPr>
      <w:r w:rsidRPr="00BD6CFE">
        <w:rPr>
          <w:rFonts w:ascii="Arial" w:hAnsi="Arial" w:cs="Arial"/>
          <w:b/>
        </w:rPr>
        <w:t>Klima und Gesundheit: Welche Antworten Prävention für Mensch, Umwelt und Arbeit geben muss / Gemeinsame Veranstaltung von Hochschule Weserbergland und Krankenkasse BKK24</w:t>
      </w:r>
    </w:p>
    <w:p w:rsidR="00BD6CFE" w:rsidRDefault="00D41E3A">
      <w:pPr>
        <w:rPr>
          <w:rFonts w:ascii="Arial" w:hAnsi="Arial" w:cs="Arial"/>
        </w:rPr>
      </w:pPr>
      <w:r>
        <w:rPr>
          <w:rFonts w:ascii="Arial" w:hAnsi="Arial" w:cs="Arial"/>
        </w:rPr>
        <w:t>Klima und Gesundheit – welche Antworten Prävention jetzt für Mensch, Umwelt und Arbeit geben muss: So lautet das Thema des Kongresses, zu dem das „Länger besser leben.“-Institut Interessiert</w:t>
      </w:r>
      <w:r w:rsidR="00CB76B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aus Wissenschaft und Praxis herzlich einlädt. Am Donnerstag, 20. Oktober </w:t>
      </w:r>
      <w:r w:rsidR="00CB76B4">
        <w:rPr>
          <w:rFonts w:ascii="Arial" w:hAnsi="Arial" w:cs="Arial"/>
        </w:rPr>
        <w:t>tragen Expert:innen in der Zeit von 10 bis 16 Uhr ihre Forschungsergebnisse und Erfahrungswerte</w:t>
      </w:r>
      <w:r>
        <w:rPr>
          <w:rFonts w:ascii="Arial" w:hAnsi="Arial" w:cs="Arial"/>
        </w:rPr>
        <w:t xml:space="preserve"> in verschiedenen</w:t>
      </w:r>
      <w:r w:rsidR="00CB76B4">
        <w:rPr>
          <w:rFonts w:ascii="Arial" w:hAnsi="Arial" w:cs="Arial"/>
        </w:rPr>
        <w:t xml:space="preserve"> Bereichen des zukunftswichtigen Themenkomplexes zusammen.</w:t>
      </w:r>
      <w:r w:rsidR="00100261">
        <w:rPr>
          <w:rFonts w:ascii="Arial" w:hAnsi="Arial" w:cs="Arial"/>
        </w:rPr>
        <w:t xml:space="preserve"> So geht es unter anderem um Möglichkeiten der Gesundheitsvorsorge und Wege zu einer resilienteren Gesellschaft im Hinblick auf eine durch den Klimawandel veränderte Lebenswelt.</w:t>
      </w:r>
      <w:r w:rsidR="00CB76B4">
        <w:rPr>
          <w:rFonts w:ascii="Arial" w:hAnsi="Arial" w:cs="Arial"/>
        </w:rPr>
        <w:t xml:space="preserve"> </w:t>
      </w:r>
    </w:p>
    <w:p w:rsidR="00FA4BEC" w:rsidRPr="0037738E" w:rsidRDefault="00CB76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Veranstaltungsort ist die Akademie des Sports im Landessportbund Niedersachsen in Hannover. </w:t>
      </w:r>
      <w:r w:rsidR="00BD6CFE">
        <w:rPr>
          <w:rFonts w:ascii="Arial" w:hAnsi="Arial" w:cs="Arial"/>
        </w:rPr>
        <w:t>„</w:t>
      </w:r>
      <w:r>
        <w:rPr>
          <w:rFonts w:ascii="Arial" w:hAnsi="Arial" w:cs="Arial"/>
        </w:rPr>
        <w:t>Der „Länger besser leben.“-Kongress ist eine jährliche Veranstaltung des gleichnamigen Instituts</w:t>
      </w:r>
      <w:r w:rsidR="00100261">
        <w:rPr>
          <w:rFonts w:ascii="Arial" w:hAnsi="Arial" w:cs="Arial"/>
        </w:rPr>
        <w:t>, mit der die Kooperation der Krankenkasse BKK24 mit der Hochschule Weserbergland in Hameln aktue</w:t>
      </w:r>
      <w:r w:rsidR="00BD6CFE">
        <w:rPr>
          <w:rFonts w:ascii="Arial" w:hAnsi="Arial" w:cs="Arial"/>
        </w:rPr>
        <w:t xml:space="preserve">lle Gesundheitsthemen aufgreift“, freut sich Jörg Nielaczny, Vorsitzender des Vorstandes der BKK24, auf die Veranstaltung und verweist auf </w:t>
      </w:r>
      <w:r w:rsidR="00100261">
        <w:rPr>
          <w:rFonts w:ascii="Arial" w:hAnsi="Arial" w:cs="Arial"/>
        </w:rPr>
        <w:t xml:space="preserve"> </w:t>
      </w:r>
      <w:r w:rsidR="00BD6CF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eitere </w:t>
      </w:r>
      <w:r w:rsidRPr="001F6353">
        <w:rPr>
          <w:rFonts w:ascii="Arial" w:hAnsi="Arial" w:cs="Arial"/>
        </w:rPr>
        <w:t xml:space="preserve">Infos zu den Vortragenden und ihren Themen </w:t>
      </w:r>
      <w:r>
        <w:rPr>
          <w:rFonts w:ascii="Arial" w:hAnsi="Arial" w:cs="Arial"/>
        </w:rPr>
        <w:t xml:space="preserve">sowie die Möglichkeit zur </w:t>
      </w:r>
      <w:r w:rsidR="00BD6CFE">
        <w:rPr>
          <w:rFonts w:ascii="Arial" w:hAnsi="Arial" w:cs="Arial"/>
        </w:rPr>
        <w:t xml:space="preserve">auch jetzt noch möglichen </w:t>
      </w:r>
      <w:r>
        <w:rPr>
          <w:rFonts w:ascii="Arial" w:hAnsi="Arial" w:cs="Arial"/>
        </w:rPr>
        <w:t xml:space="preserve">Anmeldung </w:t>
      </w:r>
      <w:r w:rsidR="00BD6CFE">
        <w:rPr>
          <w:rFonts w:ascii="Arial" w:hAnsi="Arial" w:cs="Arial"/>
        </w:rPr>
        <w:t>auf die Kongress-Website unter</w:t>
      </w:r>
      <w:r w:rsidRPr="001F6353">
        <w:rPr>
          <w:rFonts w:ascii="Arial" w:hAnsi="Arial" w:cs="Arial"/>
        </w:rPr>
        <w:t xml:space="preserve"> </w:t>
      </w:r>
      <w:hyperlink r:id="rId5" w:history="1">
        <w:r w:rsidRPr="006141C4">
          <w:rPr>
            <w:rStyle w:val="Hyperlink"/>
            <w:rFonts w:ascii="Arial" w:hAnsi="Arial" w:cs="Arial"/>
          </w:rPr>
          <w:t>www.bkk24.de/lbl-kongress</w:t>
        </w:r>
      </w:hyperlink>
      <w:r>
        <w:rPr>
          <w:rFonts w:ascii="Arial" w:hAnsi="Arial" w:cs="Arial"/>
        </w:rPr>
        <w:t>.</w:t>
      </w:r>
    </w:p>
    <w:sectPr w:rsidR="00FA4BEC" w:rsidRPr="003773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A"/>
    <w:rsid w:val="00100261"/>
    <w:rsid w:val="0037738E"/>
    <w:rsid w:val="00BD6CFE"/>
    <w:rsid w:val="00CB76B4"/>
    <w:rsid w:val="00D41E3A"/>
    <w:rsid w:val="00E636DF"/>
    <w:rsid w:val="00FA4BEC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A9FB"/>
  <w15:chartTrackingRefBased/>
  <w15:docId w15:val="{16EECB0B-E7E1-4BD9-BD5F-AE7AD8D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76B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6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6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6B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kk24.de/lbl-kongres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Lena Marie - BKK24</dc:creator>
  <cp:keywords/>
  <dc:description/>
  <cp:lastModifiedBy>Nielaczny, Jörg - BKK24</cp:lastModifiedBy>
  <cp:revision>4</cp:revision>
  <dcterms:created xsi:type="dcterms:W3CDTF">2022-10-17T14:19:00Z</dcterms:created>
  <dcterms:modified xsi:type="dcterms:W3CDTF">2022-10-17T14:37:00Z</dcterms:modified>
</cp:coreProperties>
</file>