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25512" w14:textId="5C58AC68" w:rsidR="00883B27" w:rsidRPr="00BE29FD" w:rsidRDefault="00883B27" w:rsidP="000414D7">
      <w:pPr>
        <w:jc w:val="both"/>
        <w:rPr>
          <w:rFonts w:ascii="Arial" w:hAnsi="Arial" w:cs="Helvetica"/>
          <w:b/>
          <w:lang w:val="de-DE" w:eastAsia="ja-JP"/>
        </w:rPr>
      </w:pPr>
      <w:bookmarkStart w:id="0" w:name="_GoBack"/>
      <w:bookmarkEnd w:id="0"/>
      <w:r w:rsidRPr="00BE29FD">
        <w:rPr>
          <w:rFonts w:ascii="Arial" w:hAnsi="Arial" w:cs="Helvetica"/>
          <w:b/>
          <w:lang w:val="de-DE" w:eastAsia="ja-JP"/>
        </w:rPr>
        <w:t>Die Sportabzeichen-Uni-Challenge</w:t>
      </w:r>
      <w:r w:rsidR="001C0189" w:rsidRPr="00BE29FD">
        <w:rPr>
          <w:rFonts w:ascii="Arial" w:hAnsi="Arial" w:cs="Helvetica"/>
          <w:b/>
          <w:lang w:val="de-DE" w:eastAsia="ja-JP"/>
        </w:rPr>
        <w:t xml:space="preserve"> am 26. Mai</w:t>
      </w:r>
      <w:r w:rsidRPr="00BE29FD">
        <w:rPr>
          <w:rFonts w:ascii="Arial" w:hAnsi="Arial" w:cs="Helvetica"/>
          <w:b/>
          <w:lang w:val="de-DE" w:eastAsia="ja-JP"/>
        </w:rPr>
        <w:t xml:space="preserve"> </w:t>
      </w:r>
      <w:r w:rsidR="000414D7">
        <w:rPr>
          <w:rFonts w:ascii="Arial" w:hAnsi="Arial" w:cs="Helvetica"/>
          <w:b/>
          <w:lang w:val="de-DE" w:eastAsia="ja-JP"/>
        </w:rPr>
        <w:t>pausiert – neue Ausgabe in 2021</w:t>
      </w:r>
    </w:p>
    <w:p w14:paraId="15864119" w14:textId="77777777" w:rsidR="00883B27" w:rsidRPr="00BE29FD" w:rsidRDefault="00883B27">
      <w:pPr>
        <w:rPr>
          <w:rFonts w:ascii="Arial" w:hAnsi="Arial" w:cs="Helvetica"/>
          <w:lang w:val="de-DE" w:eastAsia="ja-JP"/>
        </w:rPr>
      </w:pPr>
    </w:p>
    <w:p w14:paraId="5A7C2057" w14:textId="77777777" w:rsidR="000923C8" w:rsidRPr="00BE29FD" w:rsidRDefault="00D82239">
      <w:pPr>
        <w:rPr>
          <w:rFonts w:ascii="Arial" w:hAnsi="Arial" w:cs="Helvetica"/>
          <w:lang w:val="de-DE" w:eastAsia="ja-JP"/>
        </w:rPr>
      </w:pPr>
      <w:r>
        <w:rPr>
          <w:rFonts w:ascii="Arial" w:hAnsi="Arial" w:cs="Helvetica"/>
          <w:lang w:val="de-DE" w:eastAsia="ja-JP"/>
        </w:rPr>
        <w:t xml:space="preserve">Wegen des weiterhin geltenden Verbots von Großveranstaltungen jeder Art und der Unsicherheit darüber, wann solche Events wieder regulär durchgeführt werden können, </w:t>
      </w:r>
      <w:r w:rsidR="001C0189" w:rsidRPr="00BE29FD">
        <w:rPr>
          <w:rFonts w:ascii="Arial" w:hAnsi="Arial" w:cs="Helvetica"/>
          <w:lang w:val="de-DE" w:eastAsia="ja-JP"/>
        </w:rPr>
        <w:t xml:space="preserve">muss </w:t>
      </w:r>
      <w:r w:rsidR="000923C8" w:rsidRPr="00BE29FD">
        <w:rPr>
          <w:rFonts w:ascii="Arial" w:hAnsi="Arial" w:cs="Helvetica"/>
          <w:lang w:val="de-DE" w:eastAsia="ja-JP"/>
        </w:rPr>
        <w:t>auch die</w:t>
      </w:r>
      <w:r w:rsidR="00DA74D1" w:rsidRPr="00BE29FD">
        <w:rPr>
          <w:rFonts w:ascii="Arial" w:hAnsi="Arial" w:cs="Helvetica"/>
          <w:lang w:val="de-DE" w:eastAsia="ja-JP"/>
        </w:rPr>
        <w:t xml:space="preserve"> </w:t>
      </w:r>
      <w:r w:rsidR="00C3437B" w:rsidRPr="00BE29FD">
        <w:rPr>
          <w:rFonts w:ascii="Arial" w:hAnsi="Arial" w:cs="Helvetica"/>
          <w:lang w:val="de-DE" w:eastAsia="ja-JP"/>
        </w:rPr>
        <w:t>Sportabzeichen-Uni-Challenge</w:t>
      </w:r>
      <w:r w:rsidR="001C0189" w:rsidRPr="00BE29FD">
        <w:rPr>
          <w:rFonts w:ascii="Arial" w:hAnsi="Arial" w:cs="Helvetica"/>
          <w:lang w:val="de-DE" w:eastAsia="ja-JP"/>
        </w:rPr>
        <w:t xml:space="preserve"> in diesem Jahr aussetzen. </w:t>
      </w:r>
      <w:r>
        <w:rPr>
          <w:rFonts w:ascii="Arial" w:hAnsi="Arial" w:cs="Helvetica"/>
          <w:lang w:val="de-DE" w:eastAsia="ja-JP"/>
        </w:rPr>
        <w:t xml:space="preserve">Zu diesem Schritt haben sich die </w:t>
      </w:r>
      <w:r w:rsidR="00C4226C" w:rsidRPr="000414D7">
        <w:rPr>
          <w:rFonts w:ascii="Arial" w:hAnsi="Arial" w:cs="Helvetica"/>
          <w:lang w:val="de-DE" w:eastAsia="ja-JP"/>
        </w:rPr>
        <w:t>Krankenkasse</w:t>
      </w:r>
      <w:r w:rsidR="00C4226C">
        <w:rPr>
          <w:rFonts w:ascii="Arial" w:hAnsi="Arial" w:cs="Helvetica"/>
          <w:color w:val="FF0000"/>
          <w:lang w:val="de-DE" w:eastAsia="ja-JP"/>
        </w:rPr>
        <w:t xml:space="preserve"> </w:t>
      </w:r>
      <w:r>
        <w:rPr>
          <w:rFonts w:ascii="Arial" w:hAnsi="Arial" w:cs="Helvetica"/>
          <w:lang w:val="de-DE" w:eastAsia="ja-JP"/>
        </w:rPr>
        <w:t xml:space="preserve">BKK24 und der DOSB als Ausrichter entschieden. </w:t>
      </w:r>
      <w:r w:rsidR="001C0189" w:rsidRPr="00BE29FD">
        <w:rPr>
          <w:rFonts w:ascii="Arial" w:hAnsi="Arial" w:cs="Helvetica"/>
          <w:lang w:val="de-DE" w:eastAsia="ja-JP"/>
        </w:rPr>
        <w:t xml:space="preserve">Dabei hatten </w:t>
      </w:r>
      <w:r w:rsidR="0058793E">
        <w:rPr>
          <w:rFonts w:ascii="Arial" w:hAnsi="Arial" w:cs="Helvetica"/>
          <w:lang w:val="de-DE" w:eastAsia="ja-JP"/>
        </w:rPr>
        <w:t>sechs</w:t>
      </w:r>
      <w:r w:rsidR="001C0189" w:rsidRPr="00BE29FD">
        <w:rPr>
          <w:rFonts w:ascii="Arial" w:hAnsi="Arial" w:cs="Helvetica"/>
          <w:lang w:val="de-DE" w:eastAsia="ja-JP"/>
        </w:rPr>
        <w:t xml:space="preserve"> Hochschulen aus ganz Deutschland den 26. Mai als Termin dafür fest eingeplant. </w:t>
      </w:r>
    </w:p>
    <w:p w14:paraId="66F195A6" w14:textId="77777777" w:rsidR="001C0189" w:rsidRPr="00BE29FD" w:rsidRDefault="001C0189">
      <w:pPr>
        <w:rPr>
          <w:rFonts w:ascii="Arial" w:hAnsi="Arial" w:cs="Helvetica"/>
          <w:lang w:val="de-DE" w:eastAsia="ja-JP"/>
        </w:rPr>
      </w:pPr>
    </w:p>
    <w:p w14:paraId="5D06FEA9" w14:textId="77777777" w:rsidR="001C0189" w:rsidRPr="00BE29FD" w:rsidRDefault="00BE29FD" w:rsidP="001C0189">
      <w:pPr>
        <w:rPr>
          <w:rFonts w:ascii="Arial" w:hAnsi="Arial" w:cs="Helvetica"/>
          <w:lang w:val="de-DE" w:eastAsia="ja-JP"/>
        </w:rPr>
      </w:pPr>
      <w:r w:rsidRPr="00BE29FD">
        <w:rPr>
          <w:rFonts w:ascii="Arial" w:hAnsi="Arial" w:cs="Helvetica"/>
          <w:lang w:val="de-DE" w:eastAsia="ja-JP"/>
        </w:rPr>
        <w:t xml:space="preserve">Die </w:t>
      </w:r>
      <w:r w:rsidR="001C0189" w:rsidRPr="00BE29FD">
        <w:rPr>
          <w:rFonts w:ascii="Arial" w:hAnsi="Arial" w:cs="Helvetica"/>
          <w:lang w:val="de-DE" w:eastAsia="ja-JP"/>
        </w:rPr>
        <w:t>TU Darmstadt</w:t>
      </w:r>
      <w:r w:rsidRPr="00BE29FD">
        <w:rPr>
          <w:rFonts w:ascii="Arial" w:hAnsi="Arial" w:cs="Helvetica"/>
          <w:lang w:val="de-DE" w:eastAsia="ja-JP"/>
        </w:rPr>
        <w:t xml:space="preserve"> wollte als Titelverteidiger</w:t>
      </w:r>
      <w:r w:rsidR="00F91835" w:rsidRPr="00BE29FD">
        <w:rPr>
          <w:rFonts w:ascii="Arial" w:hAnsi="Arial" w:cs="Helvetica"/>
          <w:lang w:val="de-DE" w:eastAsia="ja-JP"/>
        </w:rPr>
        <w:t xml:space="preserve"> nach drei Siegen in Folge auch 2020 </w:t>
      </w:r>
      <w:r w:rsidR="001C0189" w:rsidRPr="00BE29FD">
        <w:rPr>
          <w:rFonts w:ascii="Arial" w:hAnsi="Arial" w:cs="Helvetica"/>
          <w:lang w:val="de-DE" w:eastAsia="ja-JP"/>
        </w:rPr>
        <w:t xml:space="preserve">wieder ganz </w:t>
      </w:r>
      <w:r>
        <w:rPr>
          <w:rFonts w:ascii="Arial" w:hAnsi="Arial" w:cs="Helvetica"/>
          <w:lang w:val="de-DE" w:eastAsia="ja-JP"/>
        </w:rPr>
        <w:t xml:space="preserve">oben </w:t>
      </w:r>
      <w:r w:rsidR="00D82239">
        <w:rPr>
          <w:rFonts w:ascii="Arial" w:hAnsi="Arial" w:cs="Helvetica"/>
          <w:lang w:val="de-DE" w:eastAsia="ja-JP"/>
        </w:rPr>
        <w:t>aufs</w:t>
      </w:r>
      <w:r>
        <w:rPr>
          <w:rFonts w:ascii="Arial" w:hAnsi="Arial" w:cs="Helvetica"/>
          <w:lang w:val="de-DE" w:eastAsia="ja-JP"/>
        </w:rPr>
        <w:t xml:space="preserve"> </w:t>
      </w:r>
      <w:r w:rsidR="001C0189" w:rsidRPr="00BE29FD">
        <w:rPr>
          <w:rFonts w:ascii="Arial" w:hAnsi="Arial" w:cs="Helvetica"/>
          <w:lang w:val="de-DE" w:eastAsia="ja-JP"/>
        </w:rPr>
        <w:t>Treppchen</w:t>
      </w:r>
      <w:r w:rsidR="008A3C9A" w:rsidRPr="00BE29FD">
        <w:rPr>
          <w:rFonts w:ascii="Arial" w:hAnsi="Arial" w:cs="Helvetica"/>
          <w:lang w:val="de-DE" w:eastAsia="ja-JP"/>
        </w:rPr>
        <w:t xml:space="preserve">. Mindestens genauso </w:t>
      </w:r>
      <w:r w:rsidR="00F91835" w:rsidRPr="00BE29FD">
        <w:rPr>
          <w:rFonts w:ascii="Arial" w:hAnsi="Arial" w:cs="Helvetica"/>
          <w:lang w:val="de-DE" w:eastAsia="ja-JP"/>
        </w:rPr>
        <w:t>motiviert waren die Herausforderer</w:t>
      </w:r>
      <w:r w:rsidR="008A3C9A" w:rsidRPr="00BE29FD">
        <w:rPr>
          <w:rFonts w:ascii="Arial" w:hAnsi="Arial" w:cs="Helvetica"/>
          <w:lang w:val="de-DE" w:eastAsia="ja-JP"/>
        </w:rPr>
        <w:t xml:space="preserve">: </w:t>
      </w:r>
      <w:r w:rsidR="001C0189" w:rsidRPr="00BE29FD">
        <w:rPr>
          <w:rFonts w:ascii="Arial" w:hAnsi="Arial" w:cs="Helvetica"/>
          <w:lang w:val="de-DE" w:eastAsia="ja-JP"/>
        </w:rPr>
        <w:t>Die Leibniz-Universität Hannover, die Martin-Luther-Universität Halle-Wittenberg</w:t>
      </w:r>
      <w:r w:rsidR="008A3C9A" w:rsidRPr="00BE29FD">
        <w:rPr>
          <w:rFonts w:ascii="Arial" w:hAnsi="Arial" w:cs="Helvetica"/>
          <w:lang w:val="de-DE" w:eastAsia="ja-JP"/>
        </w:rPr>
        <w:t>, die Universität Paderborn und die Universität Vechta</w:t>
      </w:r>
      <w:r w:rsidR="00F91835" w:rsidRPr="00BE29FD">
        <w:rPr>
          <w:rFonts w:ascii="Arial" w:hAnsi="Arial" w:cs="Helvetica"/>
          <w:lang w:val="de-DE" w:eastAsia="ja-JP"/>
        </w:rPr>
        <w:t xml:space="preserve"> waren alle</w:t>
      </w:r>
      <w:r>
        <w:rPr>
          <w:rFonts w:ascii="Arial" w:hAnsi="Arial" w:cs="Helvetica"/>
          <w:lang w:val="de-DE" w:eastAsia="ja-JP"/>
        </w:rPr>
        <w:t xml:space="preserve"> </w:t>
      </w:r>
      <w:r w:rsidR="009B0FF8">
        <w:rPr>
          <w:rFonts w:ascii="Arial" w:hAnsi="Arial" w:cs="Helvetica"/>
          <w:lang w:val="de-DE" w:eastAsia="ja-JP"/>
        </w:rPr>
        <w:t xml:space="preserve">auch </w:t>
      </w:r>
      <w:r>
        <w:rPr>
          <w:rFonts w:ascii="Arial" w:hAnsi="Arial" w:cs="Helvetica"/>
          <w:lang w:val="de-DE" w:eastAsia="ja-JP"/>
        </w:rPr>
        <w:t>schon</w:t>
      </w:r>
      <w:r w:rsidR="00F91835" w:rsidRPr="00BE29FD">
        <w:rPr>
          <w:rFonts w:ascii="Arial" w:hAnsi="Arial" w:cs="Helvetica"/>
          <w:lang w:val="de-DE" w:eastAsia="ja-JP"/>
        </w:rPr>
        <w:t xml:space="preserve"> im vergangenen Jahr am Start, neu </w:t>
      </w:r>
      <w:r w:rsidR="00D82239" w:rsidRPr="00BE29FD">
        <w:rPr>
          <w:rFonts w:ascii="Arial" w:hAnsi="Arial" w:cs="Helvetica"/>
          <w:lang w:val="de-DE" w:eastAsia="ja-JP"/>
        </w:rPr>
        <w:t>da zugestoßen</w:t>
      </w:r>
      <w:r w:rsidR="00F91835" w:rsidRPr="00BE29FD">
        <w:rPr>
          <w:rFonts w:ascii="Arial" w:hAnsi="Arial" w:cs="Helvetica"/>
          <w:lang w:val="de-DE" w:eastAsia="ja-JP"/>
        </w:rPr>
        <w:t xml:space="preserve"> wäre die </w:t>
      </w:r>
      <w:r w:rsidR="008A3C9A" w:rsidRPr="00BE29FD">
        <w:rPr>
          <w:rFonts w:ascii="Arial" w:hAnsi="Arial" w:cs="Helvetica"/>
          <w:lang w:val="de-DE" w:eastAsia="ja-JP"/>
        </w:rPr>
        <w:t>TU München.</w:t>
      </w:r>
    </w:p>
    <w:p w14:paraId="70646ECF" w14:textId="77777777" w:rsidR="009B0FF8" w:rsidRPr="009B0FF8" w:rsidRDefault="009B0FF8" w:rsidP="00F91835">
      <w:pPr>
        <w:rPr>
          <w:rFonts w:ascii="Arial" w:hAnsi="Arial" w:cs="Helvetica"/>
          <w:b/>
          <w:lang w:val="de-DE" w:eastAsia="ja-JP"/>
        </w:rPr>
      </w:pPr>
    </w:p>
    <w:p w14:paraId="794FEB81" w14:textId="7F126694" w:rsidR="009B0FF8" w:rsidRDefault="00C4226C" w:rsidP="00F91835">
      <w:pPr>
        <w:rPr>
          <w:rFonts w:ascii="Arial" w:hAnsi="Arial" w:cs="Helvetica"/>
          <w:b/>
          <w:lang w:val="de-DE" w:eastAsia="ja-JP"/>
        </w:rPr>
      </w:pPr>
      <w:r w:rsidRPr="000414D7">
        <w:rPr>
          <w:rFonts w:ascii="Arial" w:hAnsi="Arial" w:cs="Helvetica"/>
          <w:b/>
          <w:lang w:val="de-DE" w:eastAsia="ja-JP"/>
        </w:rPr>
        <w:t>Abstands- und Hygieneregeln können nicht eingehalten werden</w:t>
      </w:r>
    </w:p>
    <w:p w14:paraId="59684DF3" w14:textId="77777777" w:rsidR="000D638D" w:rsidRPr="00BE29FD" w:rsidRDefault="000D638D" w:rsidP="001C0189">
      <w:pPr>
        <w:rPr>
          <w:rFonts w:ascii="Arial" w:hAnsi="Arial" w:cs="Helvetica"/>
          <w:lang w:val="de-DE" w:eastAsia="ja-JP"/>
        </w:rPr>
      </w:pPr>
    </w:p>
    <w:p w14:paraId="11835805" w14:textId="77777777" w:rsidR="000D638D" w:rsidRPr="00BE29FD" w:rsidRDefault="00BE29FD" w:rsidP="001C0189">
      <w:pPr>
        <w:rPr>
          <w:rFonts w:ascii="Arial" w:hAnsi="Arial" w:cs="Helvetica"/>
          <w:lang w:val="de-DE" w:eastAsia="ja-JP"/>
        </w:rPr>
      </w:pPr>
      <w:r w:rsidRPr="00BE29FD">
        <w:rPr>
          <w:rFonts w:ascii="Arial" w:hAnsi="Arial" w:cs="Helvetica"/>
          <w:lang w:val="de-DE" w:eastAsia="ja-JP"/>
        </w:rPr>
        <w:t>„</w:t>
      </w:r>
      <w:r w:rsidR="000D638D" w:rsidRPr="00BE29FD">
        <w:rPr>
          <w:rFonts w:ascii="Arial" w:hAnsi="Arial" w:cs="Helvetica"/>
          <w:lang w:val="de-DE" w:eastAsia="ja-JP"/>
        </w:rPr>
        <w:t xml:space="preserve">Sport an der frischen Luft ist gut für die Gesundheit. Aber </w:t>
      </w:r>
      <w:r w:rsidR="004D3E2D" w:rsidRPr="00BE29FD">
        <w:rPr>
          <w:rFonts w:ascii="Arial" w:hAnsi="Arial" w:cs="Helvetica"/>
          <w:lang w:val="de-DE" w:eastAsia="ja-JP"/>
        </w:rPr>
        <w:t xml:space="preserve">bei der Sportabzeichen-Uni-Challenge können die wichtigen Abstands- und Hygieneregeln nicht eingehalten werden, die wir vom DOSB auch in unseren zehn Leitplanken zur Wiederaufnahme des vereinsbasierten Sports empfehlen", sagte Dr. Mischa Kläber, </w:t>
      </w:r>
      <w:r w:rsidRPr="00BE29FD">
        <w:rPr>
          <w:rFonts w:ascii="Arial" w:hAnsi="Arial" w:cs="Helvetica"/>
          <w:lang w:val="de-DE" w:eastAsia="ja-JP"/>
        </w:rPr>
        <w:t xml:space="preserve">der als </w:t>
      </w:r>
      <w:r w:rsidR="004D3E2D" w:rsidRPr="00BE29FD">
        <w:rPr>
          <w:rFonts w:ascii="Arial" w:hAnsi="Arial" w:cs="Helvetica"/>
          <w:lang w:val="de-DE" w:eastAsia="ja-JP"/>
        </w:rPr>
        <w:t xml:space="preserve">DOSB-Ressortleiter </w:t>
      </w:r>
      <w:r w:rsidRPr="00BE29FD">
        <w:rPr>
          <w:rFonts w:ascii="Arial" w:hAnsi="Arial" w:cs="Helvetica"/>
          <w:lang w:val="de-DE" w:eastAsia="ja-JP"/>
        </w:rPr>
        <w:t>„</w:t>
      </w:r>
      <w:r w:rsidR="004D3E2D" w:rsidRPr="00BE29FD">
        <w:rPr>
          <w:rFonts w:ascii="Arial" w:hAnsi="Arial" w:cs="Helvetica"/>
          <w:lang w:val="de-DE" w:eastAsia="ja-JP"/>
        </w:rPr>
        <w:t>Präventionsspolitik und Gesundheitsmanagement</w:t>
      </w:r>
      <w:r w:rsidRPr="00BE29FD">
        <w:rPr>
          <w:rFonts w:ascii="Arial" w:hAnsi="Arial" w:cs="Helvetica"/>
          <w:lang w:val="de-DE" w:eastAsia="ja-JP"/>
        </w:rPr>
        <w:t>" auch</w:t>
      </w:r>
      <w:r w:rsidR="004D3E2D" w:rsidRPr="00BE29FD">
        <w:rPr>
          <w:rFonts w:ascii="Arial" w:hAnsi="Arial" w:cs="Helvetica"/>
          <w:lang w:val="de-DE" w:eastAsia="ja-JP"/>
        </w:rPr>
        <w:t xml:space="preserve"> für di</w:t>
      </w:r>
      <w:r w:rsidRPr="00BE29FD">
        <w:rPr>
          <w:rFonts w:ascii="Arial" w:hAnsi="Arial" w:cs="Helvetica"/>
          <w:lang w:val="de-DE" w:eastAsia="ja-JP"/>
        </w:rPr>
        <w:t xml:space="preserve">e Sportabzeichen-Uni-Challenge verantwortlich </w:t>
      </w:r>
      <w:r w:rsidR="004D3E2D" w:rsidRPr="00BE29FD">
        <w:rPr>
          <w:rFonts w:ascii="Arial" w:hAnsi="Arial" w:cs="Helvetica"/>
          <w:lang w:val="de-DE" w:eastAsia="ja-JP"/>
        </w:rPr>
        <w:t>ist.</w:t>
      </w:r>
    </w:p>
    <w:p w14:paraId="76D46B24" w14:textId="77777777" w:rsidR="009B0FF8" w:rsidRPr="00BE29FD" w:rsidRDefault="009B0FF8" w:rsidP="001C0189">
      <w:pPr>
        <w:rPr>
          <w:rFonts w:ascii="Arial" w:hAnsi="Arial" w:cs="Helvetica"/>
          <w:lang w:val="de-DE" w:eastAsia="ja-JP"/>
        </w:rPr>
      </w:pPr>
    </w:p>
    <w:p w14:paraId="2DE8132C" w14:textId="3B345D78" w:rsidR="00233C04" w:rsidRPr="000414D7" w:rsidRDefault="00B85E33" w:rsidP="001C0189">
      <w:pPr>
        <w:rPr>
          <w:rFonts w:ascii="Arial" w:hAnsi="Arial" w:cs="Helvetica"/>
          <w:b/>
          <w:lang w:val="de-DE" w:eastAsia="ja-JP"/>
        </w:rPr>
      </w:pPr>
      <w:r w:rsidRPr="000414D7">
        <w:rPr>
          <w:rFonts w:ascii="Arial" w:hAnsi="Arial" w:cs="Helvetica"/>
          <w:b/>
          <w:lang w:val="de-DE" w:eastAsia="ja-JP"/>
        </w:rPr>
        <w:t>Motivation für gesunden und aktiven Lebensstil</w:t>
      </w:r>
    </w:p>
    <w:p w14:paraId="1D3B55FB" w14:textId="77777777" w:rsidR="008A3C9A" w:rsidRPr="000414D7" w:rsidRDefault="008A3C9A" w:rsidP="001C0189">
      <w:pPr>
        <w:rPr>
          <w:rFonts w:ascii="Arial" w:hAnsi="Arial" w:cs="Helvetica"/>
          <w:lang w:val="de-DE" w:eastAsia="ja-JP"/>
        </w:rPr>
      </w:pPr>
    </w:p>
    <w:p w14:paraId="085E4BAA" w14:textId="77777777" w:rsidR="00BA5900" w:rsidRPr="000414D7" w:rsidRDefault="00B85E33">
      <w:pPr>
        <w:rPr>
          <w:rFonts w:ascii="Arial" w:hAnsi="Arial" w:cs="Helvetica"/>
          <w:lang w:val="de-DE" w:eastAsia="ja-JP"/>
        </w:rPr>
      </w:pPr>
      <w:r w:rsidRPr="000414D7">
        <w:rPr>
          <w:rFonts w:ascii="Arial" w:eastAsia="Arial" w:hAnsi="Arial" w:cs="Arial"/>
          <w:lang w:val="de-DE" w:eastAsia="ja-JP"/>
        </w:rPr>
        <w:t>Jörg Niela</w:t>
      </w:r>
      <w:r w:rsidR="00C4226C" w:rsidRPr="000414D7">
        <w:rPr>
          <w:rFonts w:ascii="Arial" w:eastAsia="Arial" w:hAnsi="Arial" w:cs="Arial"/>
          <w:lang w:val="de-DE" w:eastAsia="ja-JP"/>
        </w:rPr>
        <w:t>czny, Geschäftsbereichsleiter „</w:t>
      </w:r>
      <w:r w:rsidRPr="000414D7">
        <w:rPr>
          <w:rFonts w:ascii="Arial" w:eastAsia="Arial" w:hAnsi="Arial" w:cs="Arial"/>
          <w:lang w:val="de-DE" w:eastAsia="ja-JP"/>
        </w:rPr>
        <w:t>Länger besser leben</w:t>
      </w:r>
      <w:r w:rsidR="00C4226C" w:rsidRPr="000414D7">
        <w:rPr>
          <w:rFonts w:ascii="Arial" w:eastAsia="Arial" w:hAnsi="Arial" w:cs="Arial"/>
          <w:lang w:val="de-DE" w:eastAsia="ja-JP"/>
        </w:rPr>
        <w:t>.</w:t>
      </w:r>
      <w:r w:rsidRPr="000414D7">
        <w:rPr>
          <w:rFonts w:ascii="Arial" w:eastAsia="Arial" w:hAnsi="Arial" w:cs="Arial"/>
          <w:lang w:val="de-DE" w:eastAsia="ja-JP"/>
        </w:rPr>
        <w:t>" bei der BKK24,</w:t>
      </w:r>
      <w:r w:rsidRPr="000414D7">
        <w:rPr>
          <w:rFonts w:ascii="Arial" w:hAnsi="Arial" w:cs="Helvetica"/>
          <w:lang w:val="de-DE" w:eastAsia="ja-JP"/>
        </w:rPr>
        <w:t xml:space="preserve"> </w:t>
      </w:r>
      <w:r w:rsidR="007645C9" w:rsidRPr="000414D7">
        <w:rPr>
          <w:rFonts w:ascii="Arial" w:hAnsi="Arial" w:cs="Helvetica"/>
          <w:lang w:val="de-DE" w:eastAsia="ja-JP"/>
        </w:rPr>
        <w:t xml:space="preserve">bedauert die Absage, sieht in der </w:t>
      </w:r>
      <w:r w:rsidR="004E0B78" w:rsidRPr="000414D7">
        <w:rPr>
          <w:rFonts w:ascii="Arial" w:hAnsi="Arial" w:cs="Helvetica"/>
          <w:lang w:val="de-DE" w:eastAsia="ja-JP"/>
        </w:rPr>
        <w:t xml:space="preserve">gemeinsam mit dem DOSB getroffenen Entscheidung aber </w:t>
      </w:r>
      <w:r w:rsidRPr="000414D7">
        <w:rPr>
          <w:rFonts w:ascii="Arial" w:hAnsi="Arial" w:cs="Helvetica"/>
          <w:lang w:val="de-DE" w:eastAsia="ja-JP"/>
        </w:rPr>
        <w:t>keine Alternative:</w:t>
      </w:r>
      <w:r w:rsidR="00BA5900" w:rsidRPr="000414D7">
        <w:rPr>
          <w:rFonts w:ascii="Arial" w:hAnsi="Arial" w:cs="Helvetica"/>
          <w:lang w:val="de-DE" w:eastAsia="ja-JP"/>
        </w:rPr>
        <w:t xml:space="preserve"> </w:t>
      </w:r>
      <w:r w:rsidRPr="000414D7">
        <w:rPr>
          <w:rFonts w:ascii="Arial" w:hAnsi="Arial" w:cs="Helvetica"/>
          <w:lang w:val="de-DE" w:eastAsia="ja-JP"/>
        </w:rPr>
        <w:t>„D</w:t>
      </w:r>
      <w:r w:rsidR="007645C9" w:rsidRPr="000414D7">
        <w:rPr>
          <w:rFonts w:ascii="Arial" w:hAnsi="Arial" w:cs="Helvetica"/>
          <w:lang w:val="de-DE" w:eastAsia="ja-JP"/>
        </w:rPr>
        <w:t>ie Gesundheit und de</w:t>
      </w:r>
      <w:r w:rsidR="004E0B78" w:rsidRPr="000414D7">
        <w:rPr>
          <w:rFonts w:ascii="Arial" w:hAnsi="Arial" w:cs="Helvetica"/>
          <w:lang w:val="de-DE" w:eastAsia="ja-JP"/>
        </w:rPr>
        <w:t xml:space="preserve">r Schutz der Teilnehmenden </w:t>
      </w:r>
      <w:r w:rsidRPr="000414D7">
        <w:rPr>
          <w:rFonts w:ascii="Arial" w:hAnsi="Arial" w:cs="Helvetica"/>
          <w:lang w:val="de-DE" w:eastAsia="ja-JP"/>
        </w:rPr>
        <w:t xml:space="preserve">stehen </w:t>
      </w:r>
      <w:r w:rsidR="004E0B78" w:rsidRPr="000414D7">
        <w:rPr>
          <w:rFonts w:ascii="Arial" w:hAnsi="Arial" w:cs="Helvetica"/>
          <w:lang w:val="de-DE" w:eastAsia="ja-JP"/>
        </w:rPr>
        <w:t xml:space="preserve">an erster Stelle.“ Mit Blick nach vorne </w:t>
      </w:r>
      <w:r w:rsidR="00BA5900" w:rsidRPr="000414D7">
        <w:rPr>
          <w:rFonts w:ascii="Arial" w:hAnsi="Arial" w:cs="Helvetica"/>
          <w:lang w:val="de-DE" w:eastAsia="ja-JP"/>
        </w:rPr>
        <w:t xml:space="preserve">macht Nielaczny deutlich: </w:t>
      </w:r>
      <w:r w:rsidR="00BE29FD" w:rsidRPr="000414D7">
        <w:rPr>
          <w:rFonts w:ascii="Arial" w:hAnsi="Arial" w:cs="Helvetica"/>
          <w:lang w:val="de-DE" w:eastAsia="ja-JP"/>
        </w:rPr>
        <w:t>„</w:t>
      </w:r>
      <w:r w:rsidRPr="000414D7">
        <w:rPr>
          <w:rFonts w:ascii="Arial" w:hAnsi="Arial" w:cs="Helvetica"/>
          <w:lang w:val="de-DE" w:eastAsia="ja-JP"/>
        </w:rPr>
        <w:t>Unser Ziel ist es</w:t>
      </w:r>
      <w:r w:rsidR="00BA5900" w:rsidRPr="000414D7">
        <w:rPr>
          <w:rFonts w:ascii="Arial" w:hAnsi="Arial" w:cs="Helvetica"/>
          <w:lang w:val="de-DE" w:eastAsia="ja-JP"/>
        </w:rPr>
        <w:t xml:space="preserve"> weiterhin</w:t>
      </w:r>
      <w:r w:rsidRPr="000414D7">
        <w:rPr>
          <w:rFonts w:ascii="Arial" w:hAnsi="Arial" w:cs="Helvetica"/>
          <w:lang w:val="de-DE" w:eastAsia="ja-JP"/>
        </w:rPr>
        <w:t xml:space="preserve">, </w:t>
      </w:r>
      <w:r w:rsidR="00BA5900" w:rsidRPr="000414D7">
        <w:rPr>
          <w:rFonts w:ascii="Arial" w:hAnsi="Arial" w:cs="Helvetica"/>
          <w:lang w:val="de-DE" w:eastAsia="ja-JP"/>
        </w:rPr>
        <w:t>als Nationaler Förderer mit dem</w:t>
      </w:r>
      <w:r w:rsidR="00F91835" w:rsidRPr="000414D7">
        <w:rPr>
          <w:rFonts w:ascii="Arial" w:hAnsi="Arial" w:cs="Helvetica"/>
          <w:lang w:val="de-DE" w:eastAsia="ja-JP"/>
        </w:rPr>
        <w:t xml:space="preserve"> </w:t>
      </w:r>
      <w:r w:rsidR="00BA5900" w:rsidRPr="000414D7">
        <w:rPr>
          <w:rFonts w:ascii="Arial" w:hAnsi="Arial" w:cs="Helvetica"/>
          <w:lang w:val="de-DE" w:eastAsia="ja-JP"/>
        </w:rPr>
        <w:t xml:space="preserve">Deutschen </w:t>
      </w:r>
      <w:r w:rsidR="00F91835" w:rsidRPr="000414D7">
        <w:rPr>
          <w:rFonts w:ascii="Arial" w:hAnsi="Arial" w:cs="Helvetica"/>
          <w:lang w:val="de-DE" w:eastAsia="ja-JP"/>
        </w:rPr>
        <w:t>Sportabzeichen</w:t>
      </w:r>
      <w:r w:rsidR="00BA5900" w:rsidRPr="000414D7">
        <w:rPr>
          <w:rFonts w:ascii="Arial" w:hAnsi="Arial" w:cs="Helvetica"/>
          <w:lang w:val="de-DE" w:eastAsia="ja-JP"/>
        </w:rPr>
        <w:t xml:space="preserve"> und damit verbundenen Aktionen</w:t>
      </w:r>
      <w:r w:rsidR="00F91835" w:rsidRPr="000414D7">
        <w:rPr>
          <w:rFonts w:ascii="Arial" w:hAnsi="Arial" w:cs="Helvetica"/>
          <w:lang w:val="de-DE" w:eastAsia="ja-JP"/>
        </w:rPr>
        <w:t xml:space="preserve"> </w:t>
      </w:r>
      <w:r w:rsidRPr="000414D7">
        <w:rPr>
          <w:rFonts w:ascii="Arial" w:hAnsi="Arial" w:cs="Helvetica"/>
          <w:lang w:val="de-DE" w:eastAsia="ja-JP"/>
        </w:rPr>
        <w:t xml:space="preserve">für einen gesunden und aktiven Lebensstil zu </w:t>
      </w:r>
      <w:r w:rsidR="00BA5900" w:rsidRPr="000414D7">
        <w:rPr>
          <w:rFonts w:ascii="Arial" w:hAnsi="Arial" w:cs="Helvetica"/>
          <w:lang w:val="de-DE" w:eastAsia="ja-JP"/>
        </w:rPr>
        <w:t>motivieren – ganz im Sinne unserer Gesundheitsinitiative ,Länger besser leben. ‘.</w:t>
      </w:r>
    </w:p>
    <w:p w14:paraId="24896531" w14:textId="77777777" w:rsidR="00BA5900" w:rsidRDefault="00BA5900">
      <w:pPr>
        <w:rPr>
          <w:rFonts w:ascii="Arial" w:hAnsi="Arial" w:cs="Helvetica"/>
          <w:lang w:val="de-DE" w:eastAsia="ja-JP"/>
        </w:rPr>
      </w:pPr>
    </w:p>
    <w:p w14:paraId="45FBD7A0" w14:textId="77777777" w:rsidR="008A3C9A" w:rsidRPr="00BE29FD" w:rsidRDefault="008A3C9A" w:rsidP="001C0189">
      <w:pPr>
        <w:rPr>
          <w:rFonts w:ascii="Arial" w:hAnsi="Arial" w:cs="Helvetica"/>
          <w:lang w:val="de-DE" w:eastAsia="ja-JP"/>
        </w:rPr>
      </w:pPr>
    </w:p>
    <w:p w14:paraId="698BF242" w14:textId="77777777" w:rsidR="00155C32" w:rsidRPr="00BE29FD" w:rsidRDefault="00155C32">
      <w:pPr>
        <w:rPr>
          <w:rFonts w:ascii="Arial" w:hAnsi="Arial" w:cs="Helvetica"/>
          <w:lang w:val="de-DE" w:eastAsia="ja-JP"/>
        </w:rPr>
      </w:pPr>
    </w:p>
    <w:p w14:paraId="38D9C5B6" w14:textId="77777777" w:rsidR="00C05610" w:rsidRPr="00D660FF" w:rsidRDefault="00155C32">
      <w:pPr>
        <w:rPr>
          <w:rFonts w:ascii="Arial" w:hAnsi="Arial" w:cs="Helvetica"/>
          <w:lang w:val="de-DE" w:eastAsia="ja-JP"/>
        </w:rPr>
      </w:pPr>
      <w:r w:rsidRPr="00BE29FD">
        <w:rPr>
          <w:rFonts w:ascii="Arial" w:hAnsi="Arial" w:cs="Helvetica"/>
          <w:lang w:val="de-DE" w:eastAsia="ja-JP"/>
        </w:rPr>
        <w:t>(Quelle: TaTenTeam)</w:t>
      </w:r>
    </w:p>
    <w:p w14:paraId="1582BB00" w14:textId="77777777" w:rsidR="00A76406" w:rsidRPr="00F91835" w:rsidRDefault="00A76406">
      <w:pPr>
        <w:rPr>
          <w:rFonts w:ascii="Helvetica" w:hAnsi="Helvetica" w:cs="Helvetica"/>
          <w:lang w:val="de-DE" w:eastAsia="ja-JP"/>
        </w:rPr>
      </w:pPr>
    </w:p>
    <w:sectPr w:rsidR="00A76406" w:rsidRPr="00F91835" w:rsidSect="007A221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29"/>
    <w:rsid w:val="000414D7"/>
    <w:rsid w:val="000923C8"/>
    <w:rsid w:val="000D638D"/>
    <w:rsid w:val="00155C32"/>
    <w:rsid w:val="001A5D42"/>
    <w:rsid w:val="001C0189"/>
    <w:rsid w:val="001C34AA"/>
    <w:rsid w:val="001D13D3"/>
    <w:rsid w:val="001D6E00"/>
    <w:rsid w:val="00233C04"/>
    <w:rsid w:val="00485D32"/>
    <w:rsid w:val="0049168D"/>
    <w:rsid w:val="004B7FA2"/>
    <w:rsid w:val="004D3E2D"/>
    <w:rsid w:val="004E0076"/>
    <w:rsid w:val="004E0B78"/>
    <w:rsid w:val="005045AF"/>
    <w:rsid w:val="00545880"/>
    <w:rsid w:val="0058793E"/>
    <w:rsid w:val="005B459D"/>
    <w:rsid w:val="00633482"/>
    <w:rsid w:val="006C6461"/>
    <w:rsid w:val="006E3978"/>
    <w:rsid w:val="00736EB7"/>
    <w:rsid w:val="007645C9"/>
    <w:rsid w:val="007A2029"/>
    <w:rsid w:val="007A221D"/>
    <w:rsid w:val="007A4D1E"/>
    <w:rsid w:val="00883B27"/>
    <w:rsid w:val="008A3C9A"/>
    <w:rsid w:val="008E3BDD"/>
    <w:rsid w:val="009B0FF8"/>
    <w:rsid w:val="00A206B7"/>
    <w:rsid w:val="00A251BE"/>
    <w:rsid w:val="00A310DF"/>
    <w:rsid w:val="00A76406"/>
    <w:rsid w:val="00AC5772"/>
    <w:rsid w:val="00B64016"/>
    <w:rsid w:val="00B85E33"/>
    <w:rsid w:val="00BA5900"/>
    <w:rsid w:val="00BE29FD"/>
    <w:rsid w:val="00C05610"/>
    <w:rsid w:val="00C3437B"/>
    <w:rsid w:val="00C4226C"/>
    <w:rsid w:val="00D660FF"/>
    <w:rsid w:val="00D82239"/>
    <w:rsid w:val="00DA74D1"/>
    <w:rsid w:val="00F02EC9"/>
    <w:rsid w:val="00F91835"/>
    <w:rsid w:val="00F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6FE77"/>
  <w14:defaultImageDpi w14:val="300"/>
  <w15:docId w15:val="{E65468CF-F6D5-4A11-B082-A7EF0E04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7A20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02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029"/>
    <w:rPr>
      <w:rFonts w:ascii="Lucida Grande" w:hAnsi="Lucida Grande" w:cs="Lucida Grande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22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22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226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22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226C"/>
    <w:rPr>
      <w:b/>
      <w:bCs/>
      <w:lang w:eastAsia="de-DE"/>
    </w:rPr>
  </w:style>
  <w:style w:type="paragraph" w:styleId="berarbeitung">
    <w:name w:val="Revision"/>
    <w:hidden/>
    <w:uiPriority w:val="99"/>
    <w:semiHidden/>
    <w:rsid w:val="00C4226C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schmitz</dc:creator>
  <cp:keywords/>
  <dc:description/>
  <cp:lastModifiedBy>Nielaczny, Jörg - BKK24</cp:lastModifiedBy>
  <cp:revision>2</cp:revision>
  <dcterms:created xsi:type="dcterms:W3CDTF">2020-05-07T10:48:00Z</dcterms:created>
  <dcterms:modified xsi:type="dcterms:W3CDTF">2020-05-07T10:48:00Z</dcterms:modified>
</cp:coreProperties>
</file>