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C5C" w:rsidRDefault="00C91C5C" w:rsidP="003148D9">
      <w:pPr>
        <w:tabs>
          <w:tab w:val="left" w:pos="6096"/>
        </w:tabs>
        <w:ind w:right="3402"/>
        <w:rPr>
          <w:rFonts w:ascii="Arial" w:hAnsi="Arial" w:cs="Arial"/>
        </w:rPr>
      </w:pPr>
      <w:r>
        <w:rPr>
          <w:rFonts w:ascii="Arial" w:hAnsi="Arial" w:cs="Arial"/>
          <w:noProof/>
          <w:lang w:eastAsia="de-DE"/>
        </w:rPr>
        <w:drawing>
          <wp:inline distT="0" distB="0" distL="0" distR="0" wp14:anchorId="47A7EE98" wp14:editId="1079071A">
            <wp:extent cx="2766162" cy="5048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kk24_logo.jpg"/>
                    <pic:cNvPicPr/>
                  </pic:nvPicPr>
                  <pic:blipFill>
                    <a:blip r:embed="rId5">
                      <a:extLst>
                        <a:ext uri="{28A0092B-C50C-407E-A947-70E740481C1C}">
                          <a14:useLocalDpi xmlns:a14="http://schemas.microsoft.com/office/drawing/2010/main" val="0"/>
                        </a:ext>
                      </a:extLst>
                    </a:blip>
                    <a:stretch>
                      <a:fillRect/>
                    </a:stretch>
                  </pic:blipFill>
                  <pic:spPr>
                    <a:xfrm>
                      <a:off x="0" y="0"/>
                      <a:ext cx="2792256" cy="509587"/>
                    </a:xfrm>
                    <a:prstGeom prst="rect">
                      <a:avLst/>
                    </a:prstGeom>
                  </pic:spPr>
                </pic:pic>
              </a:graphicData>
            </a:graphic>
          </wp:inline>
        </w:drawing>
      </w:r>
    </w:p>
    <w:p w:rsidR="00FA4BEC" w:rsidRPr="00746597" w:rsidRDefault="00C91C5C" w:rsidP="003148D9">
      <w:pPr>
        <w:tabs>
          <w:tab w:val="left" w:pos="6096"/>
        </w:tabs>
        <w:spacing w:before="240" w:line="360" w:lineRule="auto"/>
        <w:ind w:right="3683"/>
        <w:rPr>
          <w:rFonts w:ascii="Arial" w:hAnsi="Arial" w:cs="Arial"/>
          <w:i/>
          <w:sz w:val="24"/>
          <w:szCs w:val="24"/>
        </w:rPr>
      </w:pPr>
      <w:r w:rsidRPr="00746597">
        <w:rPr>
          <w:rFonts w:ascii="Arial" w:hAnsi="Arial" w:cs="Arial"/>
          <w:i/>
          <w:sz w:val="24"/>
          <w:szCs w:val="24"/>
        </w:rPr>
        <w:t>Presseinformation</w:t>
      </w:r>
    </w:p>
    <w:p w:rsidR="00C91C5C" w:rsidRDefault="00DC65A9" w:rsidP="003148D9">
      <w:pPr>
        <w:tabs>
          <w:tab w:val="left" w:pos="6096"/>
        </w:tabs>
        <w:spacing w:before="240" w:line="360" w:lineRule="auto"/>
        <w:ind w:right="3683"/>
        <w:rPr>
          <w:rFonts w:ascii="Arial" w:hAnsi="Arial" w:cs="Arial"/>
          <w:b/>
          <w:sz w:val="24"/>
          <w:szCs w:val="24"/>
        </w:rPr>
      </w:pPr>
      <w:r>
        <w:rPr>
          <w:rFonts w:ascii="Arial" w:hAnsi="Arial" w:cs="Arial"/>
          <w:b/>
          <w:sz w:val="24"/>
          <w:szCs w:val="24"/>
        </w:rPr>
        <w:t>BKK24-Firmencups in Steinhude und Stade</w:t>
      </w:r>
    </w:p>
    <w:p w:rsidR="003148D9" w:rsidRPr="00CD3564" w:rsidRDefault="00264D3D" w:rsidP="003148D9">
      <w:pPr>
        <w:tabs>
          <w:tab w:val="left" w:pos="6096"/>
        </w:tabs>
        <w:spacing w:before="240" w:line="360" w:lineRule="auto"/>
        <w:ind w:right="3683"/>
        <w:rPr>
          <w:rFonts w:ascii="Arial" w:hAnsi="Arial" w:cs="Arial"/>
          <w:b/>
          <w:sz w:val="24"/>
          <w:szCs w:val="24"/>
        </w:rPr>
      </w:pPr>
      <w:r>
        <w:rPr>
          <w:rFonts w:ascii="Arial" w:hAnsi="Arial" w:cs="Arial"/>
          <w:b/>
          <w:sz w:val="24"/>
          <w:szCs w:val="24"/>
        </w:rPr>
        <w:t>Neue Kooperation von BKK24 und Nordwes</w:t>
      </w:r>
      <w:r w:rsidR="00DC65A9">
        <w:rPr>
          <w:rFonts w:ascii="Arial" w:hAnsi="Arial" w:cs="Arial"/>
          <w:b/>
          <w:sz w:val="24"/>
          <w:szCs w:val="24"/>
        </w:rPr>
        <w:t>tdeutschen Volleyball-Verband</w:t>
      </w:r>
    </w:p>
    <w:p w:rsidR="00264D3D" w:rsidRPr="00264D3D" w:rsidRDefault="008E54FF" w:rsidP="00264D3D">
      <w:pPr>
        <w:tabs>
          <w:tab w:val="left" w:pos="6096"/>
          <w:tab w:val="left" w:pos="7655"/>
        </w:tabs>
        <w:spacing w:before="240" w:line="360" w:lineRule="auto"/>
        <w:ind w:right="2549"/>
        <w:jc w:val="both"/>
        <w:rPr>
          <w:rFonts w:ascii="Arial" w:hAnsi="Arial" w:cs="Arial"/>
          <w:b/>
          <w:sz w:val="24"/>
          <w:szCs w:val="24"/>
        </w:rPr>
      </w:pPr>
      <w:r>
        <w:rPr>
          <w:rFonts w:ascii="Arial" w:hAnsi="Arial" w:cs="Arial"/>
          <w:b/>
          <w:sz w:val="24"/>
          <w:szCs w:val="24"/>
        </w:rPr>
        <w:t>Obernkirchen.</w:t>
      </w:r>
      <w:r w:rsidR="00DE7742">
        <w:rPr>
          <w:rFonts w:ascii="Arial" w:hAnsi="Arial" w:cs="Arial"/>
          <w:b/>
          <w:sz w:val="24"/>
          <w:szCs w:val="24"/>
        </w:rPr>
        <w:t xml:space="preserve"> </w:t>
      </w:r>
      <w:r w:rsidR="00264D3D" w:rsidRPr="00264D3D">
        <w:rPr>
          <w:rFonts w:ascii="Arial" w:hAnsi="Arial" w:cs="Arial"/>
          <w:sz w:val="24"/>
          <w:szCs w:val="24"/>
        </w:rPr>
        <w:t>Die Krankenkasse BKK24 hat mit „Länger besser leben.“ eine deutschlandweit einmalige Gesundheitsinitiative ins Leben gerufen. Diese wird aufgrund der hohen und zunehmenden Bedeutung von gesundheitsbewusstem Verhalten sowie Prävention und Gesundheitsförderung im Allgemeinen stetig ausgebaut. In diesem Zusammenhang stehen die Themen Bewegung, Ernährung und Suchtmittelkonsum im Mittelpunkt der Aktivitäten. Vor diesem Hintergrund spielt zudem die Motivation für eine bessere Gesundheit und mehr Wohlbefinden über nachhaltige und niedrigschwellige Angebote eine wichtige Rolle.</w:t>
      </w:r>
    </w:p>
    <w:p w:rsidR="00264D3D" w:rsidRDefault="00264D3D" w:rsidP="00264D3D">
      <w:pPr>
        <w:tabs>
          <w:tab w:val="left" w:pos="6096"/>
          <w:tab w:val="left" w:pos="7655"/>
        </w:tabs>
        <w:spacing w:before="240" w:line="360" w:lineRule="auto"/>
        <w:ind w:right="2549"/>
        <w:jc w:val="both"/>
        <w:rPr>
          <w:rFonts w:ascii="Arial" w:hAnsi="Arial" w:cs="Arial"/>
          <w:sz w:val="24"/>
          <w:szCs w:val="24"/>
        </w:rPr>
      </w:pPr>
      <w:r w:rsidRPr="00264D3D">
        <w:rPr>
          <w:rFonts w:ascii="Arial" w:hAnsi="Arial" w:cs="Arial"/>
          <w:sz w:val="24"/>
          <w:szCs w:val="24"/>
        </w:rPr>
        <w:t>Der Nordwestd</w:t>
      </w:r>
      <w:r>
        <w:rPr>
          <w:rFonts w:ascii="Arial" w:hAnsi="Arial" w:cs="Arial"/>
          <w:sz w:val="24"/>
          <w:szCs w:val="24"/>
        </w:rPr>
        <w:t xml:space="preserve">eutsche Volleyball-Verband </w:t>
      </w:r>
      <w:r w:rsidRPr="00264D3D">
        <w:rPr>
          <w:rFonts w:ascii="Arial" w:hAnsi="Arial" w:cs="Arial"/>
          <w:sz w:val="24"/>
          <w:szCs w:val="24"/>
        </w:rPr>
        <w:t>(NWVV) engagiert sich durch vielfältige Aktivitäten im Breiten-, Freizeit- und Gesundheitssport unter anderem in Unternehmen und in Vereinen. Dieses Engagement richtet sich an Menschen aller Altersklassen, die mit Bewegung ihre Gesundheit und ihr Wohlbefinden verbessern möchten. „Ziel der Aktivitäten ist es, den Volleyball-Sport zu fördern</w:t>
      </w:r>
      <w:r>
        <w:rPr>
          <w:rFonts w:ascii="Arial" w:hAnsi="Arial" w:cs="Arial"/>
          <w:sz w:val="24"/>
          <w:szCs w:val="24"/>
        </w:rPr>
        <w:t xml:space="preserve"> und dadurch Menschen für diese</w:t>
      </w:r>
      <w:r w:rsidRPr="00264D3D">
        <w:rPr>
          <w:rFonts w:ascii="Arial" w:hAnsi="Arial" w:cs="Arial"/>
          <w:sz w:val="24"/>
          <w:szCs w:val="24"/>
        </w:rPr>
        <w:t xml:space="preserve"> Bewegungsform zu motivieren“, sagt Klaus-Dieter Vehling, Präsident des NWVV. </w:t>
      </w:r>
    </w:p>
    <w:p w:rsidR="00264D3D" w:rsidRPr="00264D3D" w:rsidRDefault="00264D3D" w:rsidP="00264D3D">
      <w:pPr>
        <w:tabs>
          <w:tab w:val="left" w:pos="6096"/>
          <w:tab w:val="left" w:pos="7655"/>
        </w:tabs>
        <w:spacing w:before="240" w:line="360" w:lineRule="auto"/>
        <w:ind w:right="2549"/>
        <w:jc w:val="both"/>
        <w:rPr>
          <w:rFonts w:ascii="Arial" w:hAnsi="Arial" w:cs="Arial"/>
          <w:sz w:val="24"/>
          <w:szCs w:val="24"/>
        </w:rPr>
      </w:pPr>
      <w:r w:rsidRPr="00264D3D">
        <w:rPr>
          <w:rFonts w:ascii="Arial" w:hAnsi="Arial" w:cs="Arial"/>
          <w:sz w:val="24"/>
          <w:szCs w:val="24"/>
        </w:rPr>
        <w:t>Somit verbindet BKK24 und NWVV die Förderung von gesundheitsbewusstem Verhalten. „Diese Verbindung soll durch das Ausschreiben und Durchführen von zunächst zwei Beachvolleyballturnieren für Betriebssportmannschaften in 2019 untermauert werden. Gemeinsames Ziel ist dabei eine langfristige Zusammenarbeit“, freut sich Friedrich Schütte, Vorstand der BKK24, über die Kooperation.</w:t>
      </w:r>
    </w:p>
    <w:p w:rsidR="00264D3D" w:rsidRPr="00264D3D" w:rsidRDefault="00264D3D" w:rsidP="00264D3D">
      <w:pPr>
        <w:tabs>
          <w:tab w:val="left" w:pos="6096"/>
          <w:tab w:val="left" w:pos="7655"/>
        </w:tabs>
        <w:spacing w:before="240" w:line="360" w:lineRule="auto"/>
        <w:ind w:right="2549"/>
        <w:jc w:val="both"/>
        <w:rPr>
          <w:rFonts w:ascii="Arial" w:hAnsi="Arial" w:cs="Arial"/>
          <w:b/>
          <w:sz w:val="24"/>
          <w:szCs w:val="24"/>
        </w:rPr>
      </w:pPr>
      <w:r>
        <w:rPr>
          <w:rFonts w:ascii="Arial" w:hAnsi="Arial" w:cs="Arial"/>
          <w:b/>
          <w:sz w:val="24"/>
          <w:szCs w:val="24"/>
        </w:rPr>
        <w:t>Die</w:t>
      </w:r>
      <w:r w:rsidRPr="00264D3D">
        <w:rPr>
          <w:rFonts w:ascii="Arial" w:hAnsi="Arial" w:cs="Arial"/>
          <w:b/>
          <w:sz w:val="24"/>
          <w:szCs w:val="24"/>
        </w:rPr>
        <w:t xml:space="preserve"> </w:t>
      </w:r>
      <w:r>
        <w:rPr>
          <w:rFonts w:ascii="Arial" w:hAnsi="Arial" w:cs="Arial"/>
          <w:b/>
          <w:sz w:val="24"/>
          <w:szCs w:val="24"/>
        </w:rPr>
        <w:t>BKK24-Firmencups</w:t>
      </w:r>
      <w:r w:rsidRPr="00264D3D">
        <w:rPr>
          <w:rFonts w:ascii="Arial" w:hAnsi="Arial" w:cs="Arial"/>
          <w:b/>
          <w:sz w:val="24"/>
          <w:szCs w:val="24"/>
        </w:rPr>
        <w:t xml:space="preserve"> </w:t>
      </w:r>
      <w:r>
        <w:rPr>
          <w:rFonts w:ascii="Arial" w:hAnsi="Arial" w:cs="Arial"/>
          <w:b/>
          <w:sz w:val="24"/>
          <w:szCs w:val="24"/>
        </w:rPr>
        <w:t>im Rahmen der</w:t>
      </w:r>
      <w:r w:rsidRPr="00264D3D">
        <w:rPr>
          <w:rFonts w:ascii="Arial" w:hAnsi="Arial" w:cs="Arial"/>
          <w:b/>
          <w:sz w:val="24"/>
          <w:szCs w:val="24"/>
        </w:rPr>
        <w:t xml:space="preserve"> „Länger besser leben.“-Tour </w:t>
      </w:r>
      <w:r>
        <w:rPr>
          <w:rFonts w:ascii="Arial" w:hAnsi="Arial" w:cs="Arial"/>
          <w:b/>
          <w:sz w:val="24"/>
          <w:szCs w:val="24"/>
        </w:rPr>
        <w:t xml:space="preserve">finden </w:t>
      </w:r>
      <w:r w:rsidRPr="00264D3D">
        <w:rPr>
          <w:rFonts w:ascii="Arial" w:hAnsi="Arial" w:cs="Arial"/>
          <w:b/>
          <w:sz w:val="24"/>
          <w:szCs w:val="24"/>
        </w:rPr>
        <w:t>am 12. Juli 2019 auf der Badeinsel in Steinhude und am 23. August 2019 auf dem Cityparklat</w:t>
      </w:r>
      <w:r>
        <w:rPr>
          <w:rFonts w:ascii="Arial" w:hAnsi="Arial" w:cs="Arial"/>
          <w:b/>
          <w:sz w:val="24"/>
          <w:szCs w:val="24"/>
        </w:rPr>
        <w:t xml:space="preserve">z Am Sande in Stade statt. </w:t>
      </w:r>
      <w:r w:rsidR="007D7AD2">
        <w:rPr>
          <w:rFonts w:ascii="Arial" w:hAnsi="Arial" w:cs="Arial"/>
          <w:b/>
          <w:sz w:val="24"/>
          <w:szCs w:val="24"/>
        </w:rPr>
        <w:t xml:space="preserve">Alles zur </w:t>
      </w:r>
      <w:bookmarkStart w:id="0" w:name="_GoBack"/>
      <w:bookmarkEnd w:id="0"/>
      <w:r>
        <w:rPr>
          <w:rFonts w:ascii="Arial" w:hAnsi="Arial" w:cs="Arial"/>
          <w:b/>
          <w:sz w:val="24"/>
          <w:szCs w:val="24"/>
        </w:rPr>
        <w:t>Anmeldungen und weitere Informationen gibt es auf www.bkk24.de/firmencup.</w:t>
      </w:r>
    </w:p>
    <w:p w:rsidR="00264D3D" w:rsidRDefault="00264D3D" w:rsidP="00264D3D">
      <w:pPr>
        <w:tabs>
          <w:tab w:val="left" w:pos="6096"/>
          <w:tab w:val="left" w:pos="7655"/>
        </w:tabs>
        <w:spacing w:before="240" w:line="360" w:lineRule="auto"/>
        <w:ind w:right="2549"/>
        <w:jc w:val="both"/>
        <w:rPr>
          <w:rFonts w:ascii="Arial" w:hAnsi="Arial" w:cs="Arial"/>
          <w:b/>
          <w:sz w:val="24"/>
          <w:szCs w:val="24"/>
        </w:rPr>
      </w:pPr>
    </w:p>
    <w:p w:rsidR="00264D3D" w:rsidRPr="00264D3D" w:rsidRDefault="00264D3D" w:rsidP="00264D3D">
      <w:pPr>
        <w:tabs>
          <w:tab w:val="left" w:pos="6096"/>
          <w:tab w:val="left" w:pos="7655"/>
        </w:tabs>
        <w:spacing w:before="240" w:line="360" w:lineRule="auto"/>
        <w:ind w:right="2549"/>
        <w:jc w:val="both"/>
        <w:rPr>
          <w:rFonts w:ascii="Arial" w:hAnsi="Arial" w:cs="Arial"/>
          <w:b/>
          <w:sz w:val="24"/>
          <w:szCs w:val="24"/>
        </w:rPr>
      </w:pPr>
      <w:r w:rsidRPr="00264D3D">
        <w:rPr>
          <w:rFonts w:ascii="Arial" w:hAnsi="Arial" w:cs="Arial"/>
          <w:b/>
          <w:sz w:val="24"/>
          <w:szCs w:val="24"/>
        </w:rPr>
        <w:t>Foto (</w:t>
      </w:r>
      <w:r>
        <w:rPr>
          <w:rFonts w:ascii="Arial" w:hAnsi="Arial" w:cs="Arial"/>
          <w:b/>
          <w:sz w:val="24"/>
          <w:szCs w:val="24"/>
        </w:rPr>
        <w:t xml:space="preserve">von </w:t>
      </w:r>
      <w:r w:rsidRPr="00264D3D">
        <w:rPr>
          <w:rFonts w:ascii="Arial" w:hAnsi="Arial" w:cs="Arial"/>
          <w:b/>
          <w:sz w:val="24"/>
          <w:szCs w:val="24"/>
        </w:rPr>
        <w:t>links nach rechts)</w:t>
      </w:r>
    </w:p>
    <w:p w:rsidR="00264D3D" w:rsidRPr="008E54FF" w:rsidRDefault="00264D3D" w:rsidP="00264D3D">
      <w:pPr>
        <w:tabs>
          <w:tab w:val="left" w:pos="6096"/>
          <w:tab w:val="left" w:pos="7655"/>
        </w:tabs>
        <w:spacing w:before="240" w:line="360" w:lineRule="auto"/>
        <w:ind w:right="2549"/>
        <w:jc w:val="both"/>
        <w:rPr>
          <w:rFonts w:ascii="Arial" w:hAnsi="Arial" w:cs="Arial"/>
          <w:sz w:val="24"/>
          <w:szCs w:val="24"/>
        </w:rPr>
      </w:pPr>
      <w:r w:rsidRPr="00264D3D">
        <w:rPr>
          <w:rFonts w:ascii="Arial" w:hAnsi="Arial" w:cs="Arial"/>
          <w:sz w:val="24"/>
          <w:szCs w:val="24"/>
        </w:rPr>
        <w:t>Ralf Thomas (Geschäftsführer NWVV)</w:t>
      </w:r>
      <w:r>
        <w:rPr>
          <w:rFonts w:ascii="Arial" w:hAnsi="Arial" w:cs="Arial"/>
          <w:sz w:val="24"/>
          <w:szCs w:val="24"/>
        </w:rPr>
        <w:t xml:space="preserve">, </w:t>
      </w:r>
      <w:r w:rsidRPr="00264D3D">
        <w:rPr>
          <w:rFonts w:ascii="Arial" w:hAnsi="Arial" w:cs="Arial"/>
          <w:sz w:val="24"/>
          <w:szCs w:val="24"/>
        </w:rPr>
        <w:t>Klaus-</w:t>
      </w:r>
      <w:r>
        <w:rPr>
          <w:rFonts w:ascii="Arial" w:hAnsi="Arial" w:cs="Arial"/>
          <w:sz w:val="24"/>
          <w:szCs w:val="24"/>
        </w:rPr>
        <w:t xml:space="preserve">Dieter Vehling (Präsident NWVV), Friedrich Schütte (Vorstand BKK24), </w:t>
      </w:r>
      <w:r w:rsidRPr="00264D3D">
        <w:rPr>
          <w:rFonts w:ascii="Arial" w:hAnsi="Arial" w:cs="Arial"/>
          <w:sz w:val="24"/>
          <w:szCs w:val="24"/>
        </w:rPr>
        <w:t>Jörg Nielaczny (Leitung BKK24-Geschäftsb</w:t>
      </w:r>
      <w:r>
        <w:rPr>
          <w:rFonts w:ascii="Arial" w:hAnsi="Arial" w:cs="Arial"/>
          <w:sz w:val="24"/>
          <w:szCs w:val="24"/>
        </w:rPr>
        <w:t>ereich "Länger besser leben."</w:t>
      </w:r>
    </w:p>
    <w:p w:rsidR="00C91C5C" w:rsidRPr="00CD3564" w:rsidRDefault="00C91C5C" w:rsidP="00C91C5C">
      <w:pPr>
        <w:rPr>
          <w:rFonts w:ascii="Arial" w:hAnsi="Arial" w:cs="Arial"/>
        </w:rPr>
      </w:pPr>
    </w:p>
    <w:p w:rsidR="00CD3564" w:rsidRPr="00CD3564" w:rsidRDefault="00CD3564">
      <w:pPr>
        <w:rPr>
          <w:rFonts w:ascii="Arial" w:hAnsi="Arial" w:cs="Arial"/>
        </w:rPr>
      </w:pPr>
    </w:p>
    <w:sectPr w:rsidR="00CD3564" w:rsidRPr="00CD3564" w:rsidSect="003148D9">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C5C"/>
    <w:rsid w:val="000300C2"/>
    <w:rsid w:val="00043580"/>
    <w:rsid w:val="0009045B"/>
    <w:rsid w:val="000942DB"/>
    <w:rsid w:val="00175F2F"/>
    <w:rsid w:val="00187B21"/>
    <w:rsid w:val="001D6A1D"/>
    <w:rsid w:val="00264D3D"/>
    <w:rsid w:val="00271A78"/>
    <w:rsid w:val="003148D9"/>
    <w:rsid w:val="0037738E"/>
    <w:rsid w:val="00377FE8"/>
    <w:rsid w:val="0038548F"/>
    <w:rsid w:val="003C78E7"/>
    <w:rsid w:val="00402018"/>
    <w:rsid w:val="004701BD"/>
    <w:rsid w:val="00473439"/>
    <w:rsid w:val="004D59A0"/>
    <w:rsid w:val="005373AD"/>
    <w:rsid w:val="00541478"/>
    <w:rsid w:val="00617062"/>
    <w:rsid w:val="006208ED"/>
    <w:rsid w:val="006B5124"/>
    <w:rsid w:val="00721E0E"/>
    <w:rsid w:val="0072584F"/>
    <w:rsid w:val="00725BE7"/>
    <w:rsid w:val="0073759D"/>
    <w:rsid w:val="00746597"/>
    <w:rsid w:val="007559BA"/>
    <w:rsid w:val="007938DA"/>
    <w:rsid w:val="007D7AD2"/>
    <w:rsid w:val="008461FF"/>
    <w:rsid w:val="00867457"/>
    <w:rsid w:val="008E54FF"/>
    <w:rsid w:val="00903ED7"/>
    <w:rsid w:val="00931B8C"/>
    <w:rsid w:val="009736FB"/>
    <w:rsid w:val="00984DA2"/>
    <w:rsid w:val="00A57316"/>
    <w:rsid w:val="00A573DE"/>
    <w:rsid w:val="00AD0A6B"/>
    <w:rsid w:val="00AD5F47"/>
    <w:rsid w:val="00AF6BAE"/>
    <w:rsid w:val="00B52C3A"/>
    <w:rsid w:val="00C00F42"/>
    <w:rsid w:val="00C07722"/>
    <w:rsid w:val="00C42FCC"/>
    <w:rsid w:val="00C64B78"/>
    <w:rsid w:val="00C91C5C"/>
    <w:rsid w:val="00CD3564"/>
    <w:rsid w:val="00D77772"/>
    <w:rsid w:val="00D91CA3"/>
    <w:rsid w:val="00DC65A9"/>
    <w:rsid w:val="00DE7742"/>
    <w:rsid w:val="00E66906"/>
    <w:rsid w:val="00EB04BF"/>
    <w:rsid w:val="00F055A4"/>
    <w:rsid w:val="00F114EF"/>
    <w:rsid w:val="00F147AA"/>
    <w:rsid w:val="00F45C9F"/>
    <w:rsid w:val="00FA4BEC"/>
    <w:rsid w:val="00FD037B"/>
    <w:rsid w:val="00FE11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DDBA41-8D6F-4B84-B9F6-11918E4A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91C5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1C5C"/>
    <w:rPr>
      <w:rFonts w:ascii="Tahoma" w:hAnsi="Tahoma" w:cs="Tahoma"/>
      <w:sz w:val="16"/>
      <w:szCs w:val="16"/>
    </w:rPr>
  </w:style>
  <w:style w:type="character" w:styleId="Hyperlink">
    <w:name w:val="Hyperlink"/>
    <w:basedOn w:val="Absatz-Standardschriftart"/>
    <w:uiPriority w:val="99"/>
    <w:unhideWhenUsed/>
    <w:rsid w:val="00C91C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12253-C2E2-43B5-B609-F563A05EA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1789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BKK24</Company>
  <LinksUpToDate>false</LinksUpToDate>
  <CharactersWithSpaces>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Nielaczny, Jörg - BKK24</dc:creator>
  <cp:lastModifiedBy>Nielaczny, Jörg - BKK24</cp:lastModifiedBy>
  <cp:revision>5</cp:revision>
  <cp:lastPrinted>2016-07-20T10:13:00Z</cp:lastPrinted>
  <dcterms:created xsi:type="dcterms:W3CDTF">2019-06-25T14:47:00Z</dcterms:created>
  <dcterms:modified xsi:type="dcterms:W3CDTF">2019-06-25T15:03:00Z</dcterms:modified>
</cp:coreProperties>
</file>